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Положению об учете муниципального имущества муниципального образования</w:t>
      </w:r>
      <w:r w:rsidR="006D2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2AE7">
        <w:rPr>
          <w:rFonts w:ascii="Times New Roman" w:hAnsi="Times New Roman" w:cs="Times New Roman"/>
          <w:color w:val="000000" w:themeColor="text1"/>
          <w:sz w:val="28"/>
          <w:szCs w:val="28"/>
        </w:rPr>
        <w:t>«село Дзержинское»Хасавюртовского района РД</w:t>
      </w:r>
    </w:p>
    <w:p w:rsidR="002C6DF0" w:rsidRPr="00C81D82" w:rsidRDefault="002C6DF0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AE7" w:rsidRPr="006D2AE7" w:rsidRDefault="00C81D82" w:rsidP="006D2A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82">
        <w:rPr>
          <w:rFonts w:ascii="Times New Roman" w:hAnsi="Times New Roman" w:cs="Times New Roman"/>
          <w:b/>
          <w:sz w:val="28"/>
          <w:szCs w:val="28"/>
        </w:rPr>
        <w:t>Правила формирования реестрового номера муниципального имущес</w:t>
      </w:r>
      <w:r w:rsidR="006D2AE7">
        <w:rPr>
          <w:rFonts w:ascii="Times New Roman" w:hAnsi="Times New Roman" w:cs="Times New Roman"/>
          <w:b/>
          <w:sz w:val="28"/>
          <w:szCs w:val="28"/>
        </w:rPr>
        <w:t xml:space="preserve">тва </w:t>
      </w:r>
      <w:r w:rsidRPr="00C81D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6D2AE7" w:rsidRPr="006D2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«село Дзержинское»Хасавюртовского</w:t>
      </w:r>
      <w:r w:rsidR="006D2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2AE7" w:rsidRPr="006D2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района РД</w:t>
      </w:r>
    </w:p>
    <w:p w:rsidR="006D2AE7" w:rsidRPr="00C81D82" w:rsidRDefault="006D2AE7" w:rsidP="006D2AE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6D2A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AE7" w:rsidRDefault="00C81D82" w:rsidP="006D2AE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Формирование реестрового номера муниципального имущества </w:t>
      </w:r>
      <w:r w:rsidR="006D2AE7">
        <w:rPr>
          <w:rFonts w:ascii="Times New Roman" w:hAnsi="Times New Roman"/>
          <w:color w:val="000000" w:themeColor="text1"/>
          <w:sz w:val="28"/>
          <w:szCs w:val="28"/>
        </w:rPr>
        <w:t>МО</w:t>
      </w:r>
    </w:p>
    <w:p w:rsidR="00C81D82" w:rsidRPr="00C81D82" w:rsidRDefault="006D2AE7" w:rsidP="006D2AE7">
      <w:pPr>
        <w:pStyle w:val="a3"/>
        <w:spacing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 село Дзержинское»  </w:t>
      </w:r>
      <w:r w:rsidR="00967AE6">
        <w:rPr>
          <w:rFonts w:ascii="Times New Roman" w:hAnsi="Times New Roman"/>
          <w:color w:val="000000" w:themeColor="text1"/>
          <w:sz w:val="28"/>
          <w:szCs w:val="28"/>
        </w:rPr>
        <w:t>Хасавюртовского района</w:t>
      </w:r>
      <w:r w:rsidR="00C81D82"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 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осуществляется сотрудником </w:t>
      </w:r>
      <w:r w:rsidR="00967AE6">
        <w:rPr>
          <w:rFonts w:ascii="Times New Roman" w:hAnsi="Times New Roman" w:cs="Times New Roman"/>
          <w:sz w:val="28"/>
          <w:szCs w:val="28"/>
        </w:rPr>
        <w:t>администрации</w:t>
      </w:r>
      <w:r w:rsidR="00C81D82" w:rsidRPr="00FB32EF">
        <w:rPr>
          <w:rFonts w:ascii="Times New Roman" w:hAnsi="Times New Roman" w:cs="Times New Roman"/>
          <w:i/>
          <w:sz w:val="28"/>
          <w:szCs w:val="28"/>
        </w:rPr>
        <w:t>)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, уполномоченным на внесение в Реестр </w:t>
      </w:r>
      <w:r w:rsidR="00C81D82">
        <w:rPr>
          <w:rFonts w:ascii="Times New Roman" w:hAnsi="Times New Roman" w:cs="Times New Roman"/>
          <w:sz w:val="28"/>
          <w:szCs w:val="28"/>
        </w:rPr>
        <w:t>муниципального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C81D82"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967A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="00C81D82">
        <w:rPr>
          <w:rFonts w:ascii="Times New Roman" w:hAnsi="Times New Roman" w:cs="Times New Roman"/>
          <w:sz w:val="28"/>
          <w:szCs w:val="28"/>
        </w:rPr>
        <w:t>муниципальном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имущест</w:t>
      </w:r>
      <w:r w:rsidR="00C81D82">
        <w:rPr>
          <w:rFonts w:ascii="Times New Roman" w:hAnsi="Times New Roman" w:cs="Times New Roman"/>
          <w:sz w:val="28"/>
          <w:szCs w:val="28"/>
        </w:rPr>
        <w:t xml:space="preserve">ве </w:t>
      </w:r>
      <w:r w:rsidR="00C81D82">
        <w:rPr>
          <w:rFonts w:ascii="Times New Roman" w:hAnsi="Times New Roman"/>
          <w:sz w:val="28"/>
          <w:szCs w:val="28"/>
        </w:rPr>
        <w:t>(далее – Уполномоченный орган)</w:t>
      </w:r>
      <w:r w:rsidR="00C81D82" w:rsidRPr="00C81D82">
        <w:rPr>
          <w:rFonts w:ascii="Times New Roman" w:hAnsi="Times New Roman" w:cs="Times New Roman"/>
          <w:sz w:val="28"/>
          <w:szCs w:val="28"/>
        </w:rPr>
        <w:t>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2. Перечень сотрудников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C81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имеющих право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на внесение в Реестр муниципального имущества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967AE6" w:rsidRPr="00967AE6">
        <w:rPr>
          <w:rFonts w:ascii="Times New Roman" w:hAnsi="Times New Roman"/>
          <w:color w:val="000000" w:themeColor="text1"/>
          <w:sz w:val="28"/>
          <w:szCs w:val="28"/>
        </w:rPr>
        <w:t>«село Дзержинское»</w:t>
      </w:r>
      <w:r w:rsidR="00967A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имуществе, (далее – уполномоченный сотрудник)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главы Администрации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967A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</w:t>
      </w:r>
      <w:r>
        <w:rPr>
          <w:rFonts w:ascii="Times New Roman" w:hAnsi="Times New Roman"/>
          <w:color w:val="000000" w:themeColor="text1"/>
          <w:sz w:val="28"/>
          <w:szCs w:val="28"/>
        </w:rPr>
        <w:t>(далее – Муниципалитет).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81D82">
        <w:rPr>
          <w:rFonts w:ascii="Times New Roman" w:hAnsi="Times New Roman" w:cs="Times New Roman"/>
          <w:sz w:val="28"/>
          <w:szCs w:val="28"/>
        </w:rPr>
        <w:t>. Каждому объекту учета в Реестре муниципального имущества присваивается один уникальный реестровый номер, изменение которого не допускается.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. Уполномоченный сотрудник обеспечивает формирование реестрового номера муниципального имущества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со следующей </w:t>
      </w:r>
      <w:r w:rsidRPr="00C81D82">
        <w:rPr>
          <w:rFonts w:ascii="Times New Roman" w:hAnsi="Times New Roman" w:cs="Times New Roman"/>
          <w:sz w:val="28"/>
          <w:szCs w:val="28"/>
        </w:rPr>
        <w:t>структурой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С Г Г </w:t>
      </w:r>
      <w:r w:rsidR="0066560B">
        <w:rPr>
          <w:rFonts w:ascii="Times New Roman" w:hAnsi="Times New Roman" w:cs="Times New Roman"/>
          <w:sz w:val="28"/>
          <w:szCs w:val="28"/>
        </w:rPr>
        <w:t>М О ХХ</w:t>
      </w:r>
      <w:r w:rsidRPr="00C81D82">
        <w:rPr>
          <w:rFonts w:ascii="Times New Roman" w:hAnsi="Times New Roman" w:cs="Times New Roman"/>
          <w:sz w:val="28"/>
          <w:szCs w:val="28"/>
        </w:rPr>
        <w:t xml:space="preserve"> П П П </w:t>
      </w:r>
      <w:r w:rsidR="0066560B">
        <w:rPr>
          <w:rFonts w:ascii="Times New Roman" w:hAnsi="Times New Roman" w:cs="Times New Roman"/>
          <w:sz w:val="28"/>
          <w:szCs w:val="28"/>
        </w:rPr>
        <w:t>Н Н Н Н</w:t>
      </w:r>
      <w:r w:rsidRPr="00C81D82">
        <w:rPr>
          <w:rFonts w:ascii="Times New Roman" w:hAnsi="Times New Roman" w:cs="Times New Roman"/>
          <w:sz w:val="28"/>
          <w:szCs w:val="28"/>
        </w:rPr>
        <w:t>, где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С (1-й знак) - признак присвоенного объекту учета номера: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П – постоянный;</w:t>
      </w:r>
    </w:p>
    <w:p w:rsid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В – временный;</w:t>
      </w:r>
    </w:p>
    <w:p w:rsidR="0066560B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 </w:t>
      </w:r>
      <w:r w:rsidRPr="00C81D82">
        <w:rPr>
          <w:rFonts w:ascii="Times New Roman" w:hAnsi="Times New Roman" w:cs="Times New Roman"/>
          <w:sz w:val="28"/>
          <w:szCs w:val="28"/>
        </w:rPr>
        <w:t xml:space="preserve">(2-й, 3-й знаки) </w:t>
      </w:r>
      <w:r>
        <w:rPr>
          <w:rFonts w:ascii="Times New Roman" w:hAnsi="Times New Roman" w:cs="Times New Roman"/>
          <w:sz w:val="28"/>
          <w:szCs w:val="28"/>
        </w:rPr>
        <w:t>– индекс кадастрового округа муниципального образования – собственника муниципального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ГГ (</w:t>
      </w:r>
      <w:r w:rsidR="0066560B"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 w:rsidR="0066560B">
        <w:rPr>
          <w:rFonts w:ascii="Times New Roman" w:hAnsi="Times New Roman" w:cs="Times New Roman"/>
          <w:sz w:val="28"/>
          <w:szCs w:val="28"/>
        </w:rPr>
        <w:t>5</w:t>
      </w:r>
      <w:r w:rsidRPr="00C81D82">
        <w:rPr>
          <w:rFonts w:ascii="Times New Roman" w:hAnsi="Times New Roman" w:cs="Times New Roman"/>
          <w:sz w:val="28"/>
          <w:szCs w:val="28"/>
        </w:rPr>
        <w:t>-й знаки) - две последние цифры года внесения записи;</w:t>
      </w:r>
    </w:p>
    <w:p w:rsid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1D82" w:rsidRPr="00C81D82">
        <w:rPr>
          <w:rFonts w:ascii="Times New Roman" w:hAnsi="Times New Roman" w:cs="Times New Roman"/>
          <w:sz w:val="28"/>
          <w:szCs w:val="28"/>
        </w:rPr>
        <w:t>-й знаки) - кодовое обозначение вида объекта учета: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01 – земельный участок, 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02 -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здание, сооружение и единый недвижимый комплекс,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03 – объект незавершенного строительства,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04 – помещения,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05 -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воздушные и морские суда, суда внутреннего плавания,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06 – движимое имущество,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находящееся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07 – акции,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08 – доли (вклады) в уставных (складочных) капиталах хозяйственных обществ и товариществ,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09 – правообладатель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10 – акционерное общество (эмитент);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11 – хозяйственное общество (за исключением акционерных обществ) или товарищество;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12 - иное лицо, в пользу которых установлены ограничения (обременения) вещных прав на объекты учета, обладающих иными правами на объекты учета или сведения о них;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ППП (знаки с </w:t>
      </w:r>
      <w:r w:rsidR="0066560B">
        <w:rPr>
          <w:rFonts w:ascii="Times New Roman" w:hAnsi="Times New Roman" w:cs="Times New Roman"/>
          <w:sz w:val="28"/>
          <w:szCs w:val="28"/>
        </w:rPr>
        <w:t>8</w:t>
      </w:r>
      <w:r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 w:rsidR="0066560B">
        <w:rPr>
          <w:rFonts w:ascii="Times New Roman" w:hAnsi="Times New Roman" w:cs="Times New Roman"/>
          <w:sz w:val="28"/>
          <w:szCs w:val="28"/>
        </w:rPr>
        <w:t>10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-й) – кодовое обозначение правообладателя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имущества.</w:t>
      </w:r>
    </w:p>
    <w:p w:rsidR="00C81D82" w:rsidRPr="00C81D82" w:rsidRDefault="00C81D82" w:rsidP="00967AE6">
      <w:pPr>
        <w:pStyle w:val="a3"/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Кодовое обозначение присваивается правообладателю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 распоряжением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967AE6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«село Дзержинское» Хасавюртовского района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Республики Дагестан </w:t>
      </w:r>
    </w:p>
    <w:p w:rsidR="00C81D82" w:rsidRP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НННН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(знаки с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-й) – идентификационный номер объекта учета, состоящий из автоматически генерируемой комбинации букв латинского алфавита в различном регистре и цифр. 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Идентификационный номер объекта учета не присваивается правообладателю.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1D82" w:rsidRPr="00C81D82" w:rsidSect="00C81D82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CED" w:rsidRDefault="00FC3CED" w:rsidP="00C81D82">
      <w:pPr>
        <w:spacing w:after="0" w:line="240" w:lineRule="auto"/>
      </w:pPr>
      <w:r>
        <w:separator/>
      </w:r>
    </w:p>
  </w:endnote>
  <w:endnote w:type="continuationSeparator" w:id="1">
    <w:p w:rsidR="00FC3CED" w:rsidRDefault="00FC3CED" w:rsidP="00C8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CED" w:rsidRDefault="00FC3CED" w:rsidP="00C81D82">
      <w:pPr>
        <w:spacing w:after="0" w:line="240" w:lineRule="auto"/>
      </w:pPr>
      <w:r>
        <w:separator/>
      </w:r>
    </w:p>
  </w:footnote>
  <w:footnote w:type="continuationSeparator" w:id="1">
    <w:p w:rsidR="00FC3CED" w:rsidRDefault="00FC3CED" w:rsidP="00C8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779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81D82" w:rsidRPr="00C81D82" w:rsidRDefault="0077322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81D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1D82" w:rsidRPr="00C81D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7AE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1D82" w:rsidRDefault="00C81D8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C3E01"/>
    <w:multiLevelType w:val="hybridMultilevel"/>
    <w:tmpl w:val="BE8EE21C"/>
    <w:lvl w:ilvl="0" w:tplc="7B7E15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CC9"/>
    <w:rsid w:val="001419F2"/>
    <w:rsid w:val="002B0CC9"/>
    <w:rsid w:val="002C6DF0"/>
    <w:rsid w:val="00362B19"/>
    <w:rsid w:val="005522E0"/>
    <w:rsid w:val="0066560B"/>
    <w:rsid w:val="006D2AE7"/>
    <w:rsid w:val="0077322B"/>
    <w:rsid w:val="007A0D5C"/>
    <w:rsid w:val="0084399F"/>
    <w:rsid w:val="00967AE6"/>
    <w:rsid w:val="00C81D82"/>
    <w:rsid w:val="00DC3D28"/>
    <w:rsid w:val="00FC3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D82"/>
    <w:pPr>
      <w:spacing w:after="0" w:line="240" w:lineRule="auto"/>
    </w:pPr>
  </w:style>
  <w:style w:type="paragraph" w:customStyle="1" w:styleId="ConsPlusNormal">
    <w:name w:val="ConsPlusNormal"/>
    <w:rsid w:val="00C81D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D82"/>
  </w:style>
  <w:style w:type="paragraph" w:styleId="a6">
    <w:name w:val="footer"/>
    <w:basedOn w:val="a"/>
    <w:link w:val="a7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Дзержинское</cp:lastModifiedBy>
  <cp:revision>6</cp:revision>
  <dcterms:created xsi:type="dcterms:W3CDTF">2019-10-31T08:44:00Z</dcterms:created>
  <dcterms:modified xsi:type="dcterms:W3CDTF">2019-11-05T09:24:00Z</dcterms:modified>
</cp:coreProperties>
</file>